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03" w:rsidRDefault="00327212" w:rsidP="00060203">
      <w:pPr>
        <w:ind w:left="360"/>
        <w:rPr>
          <w:rFonts w:ascii="Tahoma" w:eastAsiaTheme="majorEastAsia" w:hAnsi="Tahoma" w:cs="Tahoma"/>
          <w:color w:val="17365D" w:themeColor="text2" w:themeShade="BF"/>
          <w:spacing w:val="5"/>
          <w:kern w:val="28"/>
          <w:sz w:val="44"/>
          <w:szCs w:val="44"/>
        </w:rPr>
      </w:pPr>
      <w:bookmarkStart w:id="0" w:name="_GoBack"/>
      <w:bookmarkEnd w:id="0"/>
      <w:r>
        <w:rPr>
          <w:rFonts w:ascii="Tahoma" w:eastAsiaTheme="majorEastAsia" w:hAnsi="Tahoma" w:cs="Tahoma"/>
          <w:noProof/>
          <w:color w:val="17365D" w:themeColor="text2" w:themeShade="BF"/>
          <w:spacing w:val="5"/>
          <w:kern w:val="28"/>
          <w:sz w:val="44"/>
          <w:szCs w:val="4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s_logo_kle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03" w:rsidRPr="005F1B60" w:rsidRDefault="00060203" w:rsidP="00060203">
      <w:pPr>
        <w:pStyle w:val="Heading1"/>
      </w:pPr>
      <w:bookmarkStart w:id="1" w:name="_Toc394853474"/>
      <w:r w:rsidRPr="005F1B60">
        <w:t>Seizoen 2014-2015  Pronostiek 1</w:t>
      </w:r>
      <w:bookmarkEnd w:id="1"/>
    </w:p>
    <w:p w:rsidR="00060203" w:rsidRPr="005F1B60" w:rsidRDefault="00060203" w:rsidP="0006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ahoma" w:hAnsi="Tahoma" w:cs="Tahoma"/>
          <w:sz w:val="20"/>
          <w:szCs w:val="20"/>
        </w:rPr>
      </w:pPr>
    </w:p>
    <w:p w:rsidR="00060203" w:rsidRPr="005F1B60" w:rsidRDefault="00060203" w:rsidP="0006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Voor alle leden en sponsors! Schrijf dit over of druk deze pagina af! Ingevulde exemplaar t</w:t>
      </w:r>
      <w:r w:rsidR="00D0695E">
        <w:rPr>
          <w:rFonts w:ascii="Tahoma" w:hAnsi="Tahoma" w:cs="Tahoma"/>
          <w:sz w:val="28"/>
          <w:szCs w:val="28"/>
        </w:rPr>
        <w:t>erugbezorgen aan de pronomeester</w:t>
      </w:r>
      <w:r w:rsidRPr="005F1B60">
        <w:rPr>
          <w:rFonts w:ascii="Tahoma" w:hAnsi="Tahoma" w:cs="Tahoma"/>
          <w:sz w:val="28"/>
          <w:szCs w:val="28"/>
        </w:rPr>
        <w:t xml:space="preserve"> of via mail uiterlijk op </w:t>
      </w:r>
      <w:r w:rsidR="004D3FCE">
        <w:rPr>
          <w:rFonts w:ascii="Tahoma" w:hAnsi="Tahoma" w:cs="Tahoma"/>
          <w:sz w:val="28"/>
          <w:szCs w:val="28"/>
        </w:rPr>
        <w:t xml:space="preserve">vrijdag 12 september </w:t>
      </w:r>
      <w:r w:rsidRPr="005F1B60">
        <w:rPr>
          <w:rFonts w:ascii="Tahoma" w:hAnsi="Tahoma" w:cs="Tahoma"/>
          <w:sz w:val="28"/>
          <w:szCs w:val="28"/>
        </w:rPr>
        <w:t xml:space="preserve">2014 om 14u00 op </w:t>
      </w:r>
      <w:hyperlink r:id="rId7" w:history="1">
        <w:r w:rsidRPr="005F1B60">
          <w:rPr>
            <w:rStyle w:val="Hyperlink"/>
            <w:rFonts w:ascii="Tahoma" w:hAnsi="Tahoma" w:cs="Tahoma"/>
            <w:sz w:val="28"/>
            <w:szCs w:val="28"/>
          </w:rPr>
          <w:t>pronostiek@refswestkust.be</w:t>
        </w:r>
      </w:hyperlink>
      <w:r w:rsidRPr="005F1B60">
        <w:rPr>
          <w:rFonts w:ascii="Tahoma" w:hAnsi="Tahoma" w:cs="Tahoma"/>
          <w:sz w:val="28"/>
          <w:szCs w:val="28"/>
        </w:rPr>
        <w:t>.</w:t>
      </w:r>
    </w:p>
    <w:p w:rsidR="00060203" w:rsidRPr="005F1B60" w:rsidRDefault="00060203" w:rsidP="00060203">
      <w:pPr>
        <w:rPr>
          <w:rFonts w:ascii="Tahoma" w:hAnsi="Tahoma" w:cs="Tahoma"/>
          <w:sz w:val="20"/>
          <w:szCs w:val="20"/>
        </w:rPr>
      </w:pPr>
    </w:p>
    <w:p w:rsidR="00060203" w:rsidRPr="005F1B60" w:rsidRDefault="00060203" w:rsidP="00060203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Naam :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060203" w:rsidRPr="005F1B60" w:rsidRDefault="00060203" w:rsidP="0006020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1059" w:type="dxa"/>
        <w:jc w:val="center"/>
        <w:tblLook w:val="04A0" w:firstRow="1" w:lastRow="0" w:firstColumn="1" w:lastColumn="0" w:noHBand="0" w:noVBand="1"/>
      </w:tblPr>
      <w:tblGrid>
        <w:gridCol w:w="1677"/>
        <w:gridCol w:w="2675"/>
        <w:gridCol w:w="3941"/>
        <w:gridCol w:w="1414"/>
        <w:gridCol w:w="1352"/>
      </w:tblGrid>
      <w:tr w:rsidR="00060203" w:rsidRPr="005F1B60" w:rsidTr="009E2412">
        <w:trPr>
          <w:trHeight w:val="665"/>
          <w:jc w:val="center"/>
        </w:trPr>
        <w:tc>
          <w:tcPr>
            <w:tcW w:w="1677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Datum</w:t>
            </w:r>
          </w:p>
        </w:tc>
        <w:tc>
          <w:tcPr>
            <w:tcW w:w="2675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Reeks</w:t>
            </w:r>
          </w:p>
        </w:tc>
        <w:tc>
          <w:tcPr>
            <w:tcW w:w="3941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Wedstrijd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1,2 of X</w:t>
            </w: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Uitslag</w:t>
            </w:r>
          </w:p>
        </w:tc>
      </w:tr>
      <w:tr w:rsidR="00060203" w:rsidRPr="005F1B60" w:rsidTr="009E2412">
        <w:trPr>
          <w:trHeight w:val="460"/>
          <w:jc w:val="center"/>
        </w:trPr>
        <w:tc>
          <w:tcPr>
            <w:tcW w:w="1677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12/09/14</w:t>
            </w:r>
          </w:p>
        </w:tc>
        <w:tc>
          <w:tcPr>
            <w:tcW w:w="2675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JPL – speeldag 7</w:t>
            </w:r>
          </w:p>
        </w:tc>
        <w:tc>
          <w:tcPr>
            <w:tcW w:w="3941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Standard – KV Oostende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39"/>
          <w:jc w:val="center"/>
        </w:trPr>
        <w:tc>
          <w:tcPr>
            <w:tcW w:w="1677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14/09/14</w:t>
            </w:r>
          </w:p>
        </w:tc>
        <w:tc>
          <w:tcPr>
            <w:tcW w:w="2675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JPL – speeldag 7</w:t>
            </w:r>
          </w:p>
        </w:tc>
        <w:tc>
          <w:tcPr>
            <w:tcW w:w="3941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RC Genk – Club Brugge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42A" w:rsidRPr="005F1B60" w:rsidTr="009E2412">
        <w:trPr>
          <w:trHeight w:val="327"/>
          <w:jc w:val="center"/>
        </w:trPr>
        <w:tc>
          <w:tcPr>
            <w:tcW w:w="1677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  <w:r w:rsidRPr="005F1B60">
              <w:rPr>
                <w:rFonts w:ascii="Tahoma" w:hAnsi="Tahoma" w:cs="Tahoma"/>
                <w:sz w:val="28"/>
                <w:szCs w:val="28"/>
              </w:rPr>
              <w:t>/0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5F1B60">
              <w:rPr>
                <w:rFonts w:ascii="Tahoma" w:hAnsi="Tahoma" w:cs="Tahoma"/>
                <w:sz w:val="28"/>
                <w:szCs w:val="28"/>
              </w:rPr>
              <w:t>/14</w:t>
            </w:r>
          </w:p>
        </w:tc>
        <w:tc>
          <w:tcPr>
            <w:tcW w:w="2675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4</w:t>
            </w:r>
            <w:r w:rsidRPr="005F1B60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Klasse A – speeldag 4</w:t>
            </w:r>
          </w:p>
        </w:tc>
        <w:tc>
          <w:tcPr>
            <w:tcW w:w="3941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 xml:space="preserve">Eernegem – </w:t>
            </w:r>
            <w:r>
              <w:rPr>
                <w:rFonts w:ascii="Tahoma" w:hAnsi="Tahoma" w:cs="Tahoma"/>
                <w:sz w:val="28"/>
                <w:szCs w:val="28"/>
              </w:rPr>
              <w:t>Standaard Wetteren</w:t>
            </w:r>
          </w:p>
        </w:tc>
        <w:tc>
          <w:tcPr>
            <w:tcW w:w="1414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39"/>
          <w:jc w:val="center"/>
        </w:trPr>
        <w:tc>
          <w:tcPr>
            <w:tcW w:w="1677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  <w:r w:rsidR="00196483">
              <w:rPr>
                <w:rFonts w:ascii="Tahoma" w:hAnsi="Tahoma" w:cs="Tahoma"/>
                <w:sz w:val="28"/>
                <w:szCs w:val="28"/>
              </w:rPr>
              <w:t>/09/14</w:t>
            </w:r>
          </w:p>
        </w:tc>
        <w:tc>
          <w:tcPr>
            <w:tcW w:w="2675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1C542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Klasse A – Speeldag 4</w:t>
            </w:r>
          </w:p>
        </w:tc>
        <w:tc>
          <w:tcPr>
            <w:tcW w:w="3941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Boezinge – Sporting West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42A" w:rsidRPr="005F1B60" w:rsidTr="00101873">
        <w:trPr>
          <w:trHeight w:val="339"/>
          <w:jc w:val="center"/>
        </w:trPr>
        <w:tc>
          <w:tcPr>
            <w:tcW w:w="1677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14/09/14</w:t>
            </w:r>
          </w:p>
        </w:tc>
        <w:tc>
          <w:tcPr>
            <w:tcW w:w="2675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1</w:t>
            </w:r>
            <w:r w:rsidRPr="005F1B60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WVL  – speeldag 3</w:t>
            </w:r>
          </w:p>
        </w:tc>
        <w:tc>
          <w:tcPr>
            <w:tcW w:w="3941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 Ruiter – Zwevegem</w:t>
            </w:r>
          </w:p>
        </w:tc>
        <w:tc>
          <w:tcPr>
            <w:tcW w:w="1414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39"/>
          <w:jc w:val="center"/>
        </w:trPr>
        <w:tc>
          <w:tcPr>
            <w:tcW w:w="1677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14/09/14</w:t>
            </w:r>
          </w:p>
        </w:tc>
        <w:tc>
          <w:tcPr>
            <w:tcW w:w="2675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Pr="001C542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WVL – Speeldag 3</w:t>
            </w:r>
          </w:p>
        </w:tc>
        <w:tc>
          <w:tcPr>
            <w:tcW w:w="3941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Adinkerke – Langemark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27"/>
          <w:jc w:val="center"/>
        </w:trPr>
        <w:tc>
          <w:tcPr>
            <w:tcW w:w="1677" w:type="dxa"/>
          </w:tcPr>
          <w:p w:rsidR="00060203" w:rsidRPr="005F1B60" w:rsidRDefault="001C542A" w:rsidP="001964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13/09/14</w:t>
            </w:r>
          </w:p>
        </w:tc>
        <w:tc>
          <w:tcPr>
            <w:tcW w:w="2675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1C542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provinciale A – speeldag 3</w:t>
            </w:r>
          </w:p>
        </w:tc>
        <w:tc>
          <w:tcPr>
            <w:tcW w:w="3941" w:type="dxa"/>
          </w:tcPr>
          <w:p w:rsidR="00060203" w:rsidRPr="005F1B60" w:rsidRDefault="001C542A" w:rsidP="001964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Proven – Jonkershove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39"/>
          <w:jc w:val="center"/>
        </w:trPr>
        <w:tc>
          <w:tcPr>
            <w:tcW w:w="1677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13/09/14</w:t>
            </w:r>
          </w:p>
        </w:tc>
        <w:tc>
          <w:tcPr>
            <w:tcW w:w="2675" w:type="dxa"/>
          </w:tcPr>
          <w:p w:rsidR="00060203" w:rsidRPr="005F1B60" w:rsidRDefault="00196483" w:rsidP="001964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060203" w:rsidRPr="005F1B60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 w:rsidR="00060203" w:rsidRPr="005F1B60">
              <w:rPr>
                <w:rFonts w:ascii="Tahoma" w:hAnsi="Tahoma" w:cs="Tahoma"/>
                <w:sz w:val="28"/>
                <w:szCs w:val="28"/>
              </w:rPr>
              <w:t xml:space="preserve"> provinciale </w:t>
            </w:r>
            <w:r>
              <w:rPr>
                <w:rFonts w:ascii="Tahoma" w:hAnsi="Tahoma" w:cs="Tahoma"/>
                <w:sz w:val="28"/>
                <w:szCs w:val="28"/>
              </w:rPr>
              <w:t>A – speeldag 3</w:t>
            </w:r>
          </w:p>
        </w:tc>
        <w:tc>
          <w:tcPr>
            <w:tcW w:w="3941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Diksmuide – KFC Poperinge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27"/>
          <w:jc w:val="center"/>
        </w:trPr>
        <w:tc>
          <w:tcPr>
            <w:tcW w:w="1677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13/09/14</w:t>
            </w:r>
          </w:p>
        </w:tc>
        <w:tc>
          <w:tcPr>
            <w:tcW w:w="2675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Premier League – Speeldag 4</w:t>
            </w:r>
          </w:p>
        </w:tc>
        <w:tc>
          <w:tcPr>
            <w:tcW w:w="3941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Arsenal – Manchester City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52"/>
          <w:jc w:val="center"/>
        </w:trPr>
        <w:tc>
          <w:tcPr>
            <w:tcW w:w="1677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14/09/14</w:t>
            </w:r>
          </w:p>
        </w:tc>
        <w:tc>
          <w:tcPr>
            <w:tcW w:w="2675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Primera Division – Speeldag 3</w:t>
            </w:r>
          </w:p>
        </w:tc>
        <w:tc>
          <w:tcPr>
            <w:tcW w:w="3941" w:type="dxa"/>
          </w:tcPr>
          <w:p w:rsidR="00060203" w:rsidRPr="005F1B60" w:rsidRDefault="00196483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Real Madrid – Atletico Madrid 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60203" w:rsidRPr="005F1B60" w:rsidRDefault="00060203" w:rsidP="00060203">
      <w:pPr>
        <w:rPr>
          <w:rFonts w:ascii="Tahoma" w:hAnsi="Tahoma" w:cs="Tahoma"/>
          <w:sz w:val="20"/>
          <w:szCs w:val="20"/>
        </w:rPr>
      </w:pPr>
    </w:p>
    <w:p w:rsidR="00060203" w:rsidRPr="005F1B60" w:rsidRDefault="00060203" w:rsidP="00060203">
      <w:pPr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Schiftingsvraag :</w:t>
      </w:r>
    </w:p>
    <w:p w:rsidR="00412EBA" w:rsidRPr="00060203" w:rsidRDefault="00060203" w:rsidP="00327212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Aantal gemaakte doelpunten in deze wedstrijden  :</w:t>
      </w:r>
      <w:r w:rsidR="00327212">
        <w:rPr>
          <w:rFonts w:ascii="Tahoma" w:hAnsi="Tahoma" w:cs="Tahoma"/>
          <w:sz w:val="28"/>
          <w:szCs w:val="28"/>
          <w:u w:val="single"/>
        </w:rPr>
        <w:t xml:space="preserve">                      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   </w:t>
      </w:r>
    </w:p>
    <w:sectPr w:rsidR="00412EBA" w:rsidRPr="0006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2647"/>
    <w:multiLevelType w:val="hybridMultilevel"/>
    <w:tmpl w:val="465ED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03"/>
    <w:rsid w:val="000027B9"/>
    <w:rsid w:val="00004003"/>
    <w:rsid w:val="00006B49"/>
    <w:rsid w:val="00006CA3"/>
    <w:rsid w:val="0001276A"/>
    <w:rsid w:val="00013E61"/>
    <w:rsid w:val="000159D1"/>
    <w:rsid w:val="00016687"/>
    <w:rsid w:val="00020263"/>
    <w:rsid w:val="0002029C"/>
    <w:rsid w:val="0002245F"/>
    <w:rsid w:val="00024636"/>
    <w:rsid w:val="000255E1"/>
    <w:rsid w:val="00025919"/>
    <w:rsid w:val="00025AF7"/>
    <w:rsid w:val="0002653E"/>
    <w:rsid w:val="00030381"/>
    <w:rsid w:val="0003229B"/>
    <w:rsid w:val="000324F6"/>
    <w:rsid w:val="000335A5"/>
    <w:rsid w:val="00033CCB"/>
    <w:rsid w:val="000344E8"/>
    <w:rsid w:val="00037D3D"/>
    <w:rsid w:val="000426DD"/>
    <w:rsid w:val="0004485C"/>
    <w:rsid w:val="00044DA8"/>
    <w:rsid w:val="00050784"/>
    <w:rsid w:val="000529EE"/>
    <w:rsid w:val="000536A2"/>
    <w:rsid w:val="00055D2B"/>
    <w:rsid w:val="00060203"/>
    <w:rsid w:val="000606C5"/>
    <w:rsid w:val="000628E1"/>
    <w:rsid w:val="0006466E"/>
    <w:rsid w:val="000648E6"/>
    <w:rsid w:val="000649F4"/>
    <w:rsid w:val="00064CCE"/>
    <w:rsid w:val="00065E81"/>
    <w:rsid w:val="000711E5"/>
    <w:rsid w:val="000719C4"/>
    <w:rsid w:val="00073FE2"/>
    <w:rsid w:val="00075BD4"/>
    <w:rsid w:val="00075F34"/>
    <w:rsid w:val="00076A40"/>
    <w:rsid w:val="0008034D"/>
    <w:rsid w:val="00083045"/>
    <w:rsid w:val="00083B12"/>
    <w:rsid w:val="000843D6"/>
    <w:rsid w:val="00090C7C"/>
    <w:rsid w:val="00094AFE"/>
    <w:rsid w:val="000A1667"/>
    <w:rsid w:val="000A2F9D"/>
    <w:rsid w:val="000A38BC"/>
    <w:rsid w:val="000A44CD"/>
    <w:rsid w:val="000A5B42"/>
    <w:rsid w:val="000B0089"/>
    <w:rsid w:val="000B206C"/>
    <w:rsid w:val="000B2147"/>
    <w:rsid w:val="000B6490"/>
    <w:rsid w:val="000B66B9"/>
    <w:rsid w:val="000C155D"/>
    <w:rsid w:val="000C1EEC"/>
    <w:rsid w:val="000C22DE"/>
    <w:rsid w:val="000C36FA"/>
    <w:rsid w:val="000C75D2"/>
    <w:rsid w:val="000C779A"/>
    <w:rsid w:val="000C77DA"/>
    <w:rsid w:val="000D200D"/>
    <w:rsid w:val="000D3C05"/>
    <w:rsid w:val="000D6EB5"/>
    <w:rsid w:val="000E15E8"/>
    <w:rsid w:val="000E1FE5"/>
    <w:rsid w:val="000E349C"/>
    <w:rsid w:val="000F00EB"/>
    <w:rsid w:val="000F1B84"/>
    <w:rsid w:val="000F2147"/>
    <w:rsid w:val="000F2683"/>
    <w:rsid w:val="000F3947"/>
    <w:rsid w:val="000F3B40"/>
    <w:rsid w:val="000F6BD3"/>
    <w:rsid w:val="0010034E"/>
    <w:rsid w:val="0010145E"/>
    <w:rsid w:val="00101CA0"/>
    <w:rsid w:val="00101F42"/>
    <w:rsid w:val="00103EF2"/>
    <w:rsid w:val="00104544"/>
    <w:rsid w:val="001057BD"/>
    <w:rsid w:val="00105FBC"/>
    <w:rsid w:val="00106CB0"/>
    <w:rsid w:val="00107647"/>
    <w:rsid w:val="001111BA"/>
    <w:rsid w:val="001113A5"/>
    <w:rsid w:val="001118CF"/>
    <w:rsid w:val="00112D70"/>
    <w:rsid w:val="00114B4E"/>
    <w:rsid w:val="0011517B"/>
    <w:rsid w:val="00115C0D"/>
    <w:rsid w:val="00115E8D"/>
    <w:rsid w:val="001160EF"/>
    <w:rsid w:val="001168F4"/>
    <w:rsid w:val="00116F5E"/>
    <w:rsid w:val="001177BC"/>
    <w:rsid w:val="00117FEE"/>
    <w:rsid w:val="00122C6B"/>
    <w:rsid w:val="001234A1"/>
    <w:rsid w:val="00124D90"/>
    <w:rsid w:val="00126951"/>
    <w:rsid w:val="00127D9C"/>
    <w:rsid w:val="00130361"/>
    <w:rsid w:val="0013149C"/>
    <w:rsid w:val="001342F9"/>
    <w:rsid w:val="001343B6"/>
    <w:rsid w:val="001347F5"/>
    <w:rsid w:val="0013582A"/>
    <w:rsid w:val="001377BF"/>
    <w:rsid w:val="00141D6F"/>
    <w:rsid w:val="00141F43"/>
    <w:rsid w:val="00146101"/>
    <w:rsid w:val="001469FC"/>
    <w:rsid w:val="00147AD7"/>
    <w:rsid w:val="0015029A"/>
    <w:rsid w:val="00150791"/>
    <w:rsid w:val="001525C8"/>
    <w:rsid w:val="00152CA6"/>
    <w:rsid w:val="00155145"/>
    <w:rsid w:val="00156735"/>
    <w:rsid w:val="00161F36"/>
    <w:rsid w:val="0016268B"/>
    <w:rsid w:val="001637D1"/>
    <w:rsid w:val="00165BD1"/>
    <w:rsid w:val="001665DA"/>
    <w:rsid w:val="00170C4C"/>
    <w:rsid w:val="00173508"/>
    <w:rsid w:val="001739DD"/>
    <w:rsid w:val="00176A65"/>
    <w:rsid w:val="00181D74"/>
    <w:rsid w:val="001829ED"/>
    <w:rsid w:val="00183545"/>
    <w:rsid w:val="001850F7"/>
    <w:rsid w:val="00187CA6"/>
    <w:rsid w:val="001938C3"/>
    <w:rsid w:val="00193F7F"/>
    <w:rsid w:val="00194161"/>
    <w:rsid w:val="0019427A"/>
    <w:rsid w:val="001942D0"/>
    <w:rsid w:val="001944B7"/>
    <w:rsid w:val="00194A95"/>
    <w:rsid w:val="00196483"/>
    <w:rsid w:val="001A05DC"/>
    <w:rsid w:val="001A2BB6"/>
    <w:rsid w:val="001A2BE3"/>
    <w:rsid w:val="001A2F23"/>
    <w:rsid w:val="001A61E9"/>
    <w:rsid w:val="001A6923"/>
    <w:rsid w:val="001B082D"/>
    <w:rsid w:val="001B1779"/>
    <w:rsid w:val="001B181E"/>
    <w:rsid w:val="001B19F0"/>
    <w:rsid w:val="001B2B03"/>
    <w:rsid w:val="001B73B8"/>
    <w:rsid w:val="001C0B4E"/>
    <w:rsid w:val="001C1116"/>
    <w:rsid w:val="001C3D4A"/>
    <w:rsid w:val="001C4D25"/>
    <w:rsid w:val="001C51D4"/>
    <w:rsid w:val="001C5234"/>
    <w:rsid w:val="001C542A"/>
    <w:rsid w:val="001C5C18"/>
    <w:rsid w:val="001D0CD5"/>
    <w:rsid w:val="001D7081"/>
    <w:rsid w:val="001D7E3C"/>
    <w:rsid w:val="001E07D7"/>
    <w:rsid w:val="001E2954"/>
    <w:rsid w:val="001E5D04"/>
    <w:rsid w:val="001E6593"/>
    <w:rsid w:val="001E7BAC"/>
    <w:rsid w:val="001F18A9"/>
    <w:rsid w:val="001F25BF"/>
    <w:rsid w:val="001F3626"/>
    <w:rsid w:val="001F50D5"/>
    <w:rsid w:val="001F6051"/>
    <w:rsid w:val="001F60F5"/>
    <w:rsid w:val="001F6656"/>
    <w:rsid w:val="001F71C3"/>
    <w:rsid w:val="00200982"/>
    <w:rsid w:val="00202C83"/>
    <w:rsid w:val="00205490"/>
    <w:rsid w:val="00205807"/>
    <w:rsid w:val="00205A77"/>
    <w:rsid w:val="00206832"/>
    <w:rsid w:val="002163E4"/>
    <w:rsid w:val="00220AAE"/>
    <w:rsid w:val="00224253"/>
    <w:rsid w:val="002269AA"/>
    <w:rsid w:val="00226B95"/>
    <w:rsid w:val="00226D99"/>
    <w:rsid w:val="00226EE3"/>
    <w:rsid w:val="00227FE1"/>
    <w:rsid w:val="0023078C"/>
    <w:rsid w:val="002322E3"/>
    <w:rsid w:val="00232DAE"/>
    <w:rsid w:val="00234AEE"/>
    <w:rsid w:val="00235873"/>
    <w:rsid w:val="00235B6C"/>
    <w:rsid w:val="00235E91"/>
    <w:rsid w:val="00237387"/>
    <w:rsid w:val="0023775A"/>
    <w:rsid w:val="00237A47"/>
    <w:rsid w:val="00240C06"/>
    <w:rsid w:val="00241746"/>
    <w:rsid w:val="00241C23"/>
    <w:rsid w:val="00243337"/>
    <w:rsid w:val="0024678D"/>
    <w:rsid w:val="00246DE5"/>
    <w:rsid w:val="00246E87"/>
    <w:rsid w:val="002475C5"/>
    <w:rsid w:val="00255BF3"/>
    <w:rsid w:val="00256AE3"/>
    <w:rsid w:val="00256FB0"/>
    <w:rsid w:val="00262923"/>
    <w:rsid w:val="002640A0"/>
    <w:rsid w:val="00270A02"/>
    <w:rsid w:val="00271763"/>
    <w:rsid w:val="00273140"/>
    <w:rsid w:val="002731D7"/>
    <w:rsid w:val="002756A7"/>
    <w:rsid w:val="002762D4"/>
    <w:rsid w:val="0028025C"/>
    <w:rsid w:val="0028028C"/>
    <w:rsid w:val="00280DE4"/>
    <w:rsid w:val="00281311"/>
    <w:rsid w:val="00282146"/>
    <w:rsid w:val="002825F3"/>
    <w:rsid w:val="00283B49"/>
    <w:rsid w:val="002840F3"/>
    <w:rsid w:val="00286D01"/>
    <w:rsid w:val="00292258"/>
    <w:rsid w:val="002927EA"/>
    <w:rsid w:val="00292A3F"/>
    <w:rsid w:val="00293E96"/>
    <w:rsid w:val="00294C3C"/>
    <w:rsid w:val="002968D1"/>
    <w:rsid w:val="002A04AD"/>
    <w:rsid w:val="002A1AB5"/>
    <w:rsid w:val="002A1E67"/>
    <w:rsid w:val="002A2A96"/>
    <w:rsid w:val="002A3595"/>
    <w:rsid w:val="002A3D5F"/>
    <w:rsid w:val="002B12F1"/>
    <w:rsid w:val="002B53A6"/>
    <w:rsid w:val="002B5AEE"/>
    <w:rsid w:val="002B6225"/>
    <w:rsid w:val="002B70A5"/>
    <w:rsid w:val="002C27CB"/>
    <w:rsid w:val="002C29A7"/>
    <w:rsid w:val="002C56AC"/>
    <w:rsid w:val="002D050D"/>
    <w:rsid w:val="002D0C07"/>
    <w:rsid w:val="002D4C92"/>
    <w:rsid w:val="002D6C22"/>
    <w:rsid w:val="002D7624"/>
    <w:rsid w:val="002D7856"/>
    <w:rsid w:val="002E02C0"/>
    <w:rsid w:val="002E372E"/>
    <w:rsid w:val="002E4047"/>
    <w:rsid w:val="002E4B55"/>
    <w:rsid w:val="002E61C6"/>
    <w:rsid w:val="002E643C"/>
    <w:rsid w:val="002E66FD"/>
    <w:rsid w:val="002E77B8"/>
    <w:rsid w:val="002F0597"/>
    <w:rsid w:val="002F15D2"/>
    <w:rsid w:val="002F1994"/>
    <w:rsid w:val="002F3475"/>
    <w:rsid w:val="002F384E"/>
    <w:rsid w:val="002F4988"/>
    <w:rsid w:val="002F6468"/>
    <w:rsid w:val="002F71B9"/>
    <w:rsid w:val="00302BB2"/>
    <w:rsid w:val="00305629"/>
    <w:rsid w:val="00306241"/>
    <w:rsid w:val="00306999"/>
    <w:rsid w:val="00306C84"/>
    <w:rsid w:val="003115E6"/>
    <w:rsid w:val="00316914"/>
    <w:rsid w:val="00325C1E"/>
    <w:rsid w:val="00326E64"/>
    <w:rsid w:val="00327212"/>
    <w:rsid w:val="0032756B"/>
    <w:rsid w:val="003311CF"/>
    <w:rsid w:val="003343B3"/>
    <w:rsid w:val="003351EC"/>
    <w:rsid w:val="00335363"/>
    <w:rsid w:val="00335806"/>
    <w:rsid w:val="00336FBA"/>
    <w:rsid w:val="00340A1F"/>
    <w:rsid w:val="0034108C"/>
    <w:rsid w:val="0034192B"/>
    <w:rsid w:val="003427BC"/>
    <w:rsid w:val="00343D93"/>
    <w:rsid w:val="00343DF8"/>
    <w:rsid w:val="00344025"/>
    <w:rsid w:val="00344B74"/>
    <w:rsid w:val="00345330"/>
    <w:rsid w:val="00345B90"/>
    <w:rsid w:val="0034761B"/>
    <w:rsid w:val="00350A58"/>
    <w:rsid w:val="00351DBF"/>
    <w:rsid w:val="0035345D"/>
    <w:rsid w:val="00355196"/>
    <w:rsid w:val="003556EA"/>
    <w:rsid w:val="00355C86"/>
    <w:rsid w:val="00355F61"/>
    <w:rsid w:val="00357A9D"/>
    <w:rsid w:val="003608C1"/>
    <w:rsid w:val="003641EF"/>
    <w:rsid w:val="0036476A"/>
    <w:rsid w:val="00364A08"/>
    <w:rsid w:val="00364B72"/>
    <w:rsid w:val="003668EB"/>
    <w:rsid w:val="00367474"/>
    <w:rsid w:val="00367859"/>
    <w:rsid w:val="00367D96"/>
    <w:rsid w:val="00370506"/>
    <w:rsid w:val="003715D6"/>
    <w:rsid w:val="00373DC4"/>
    <w:rsid w:val="00374565"/>
    <w:rsid w:val="0038310F"/>
    <w:rsid w:val="00384F7A"/>
    <w:rsid w:val="00385CF0"/>
    <w:rsid w:val="00385FA4"/>
    <w:rsid w:val="00387656"/>
    <w:rsid w:val="003908EE"/>
    <w:rsid w:val="0039140A"/>
    <w:rsid w:val="00392767"/>
    <w:rsid w:val="00393AAE"/>
    <w:rsid w:val="00394EB6"/>
    <w:rsid w:val="003960B3"/>
    <w:rsid w:val="00397C32"/>
    <w:rsid w:val="00397F6A"/>
    <w:rsid w:val="003A1BDC"/>
    <w:rsid w:val="003A28BF"/>
    <w:rsid w:val="003A5C16"/>
    <w:rsid w:val="003A7F2F"/>
    <w:rsid w:val="003B0A46"/>
    <w:rsid w:val="003B2ADF"/>
    <w:rsid w:val="003B4112"/>
    <w:rsid w:val="003B6778"/>
    <w:rsid w:val="003B68CC"/>
    <w:rsid w:val="003C2953"/>
    <w:rsid w:val="003C3055"/>
    <w:rsid w:val="003C39EF"/>
    <w:rsid w:val="003C5AB2"/>
    <w:rsid w:val="003C678C"/>
    <w:rsid w:val="003C6884"/>
    <w:rsid w:val="003C6A8E"/>
    <w:rsid w:val="003C7FCE"/>
    <w:rsid w:val="003D158D"/>
    <w:rsid w:val="003D2FFF"/>
    <w:rsid w:val="003D3350"/>
    <w:rsid w:val="003D352B"/>
    <w:rsid w:val="003D358E"/>
    <w:rsid w:val="003D3EBF"/>
    <w:rsid w:val="003D5552"/>
    <w:rsid w:val="003D61F5"/>
    <w:rsid w:val="003D7537"/>
    <w:rsid w:val="003D7E46"/>
    <w:rsid w:val="003E1456"/>
    <w:rsid w:val="003E28FA"/>
    <w:rsid w:val="003E3506"/>
    <w:rsid w:val="003E3A91"/>
    <w:rsid w:val="003E439A"/>
    <w:rsid w:val="003E5DA1"/>
    <w:rsid w:val="003E6E3B"/>
    <w:rsid w:val="003F15BD"/>
    <w:rsid w:val="003F2A67"/>
    <w:rsid w:val="003F6792"/>
    <w:rsid w:val="003F6CD5"/>
    <w:rsid w:val="003F7EFC"/>
    <w:rsid w:val="004002C2"/>
    <w:rsid w:val="004015D5"/>
    <w:rsid w:val="004015EF"/>
    <w:rsid w:val="00402638"/>
    <w:rsid w:val="00404E8F"/>
    <w:rsid w:val="00406C3C"/>
    <w:rsid w:val="00406DC4"/>
    <w:rsid w:val="00412EBA"/>
    <w:rsid w:val="00413345"/>
    <w:rsid w:val="00414084"/>
    <w:rsid w:val="00417B84"/>
    <w:rsid w:val="00417BC9"/>
    <w:rsid w:val="00417C2E"/>
    <w:rsid w:val="00420F9B"/>
    <w:rsid w:val="00422573"/>
    <w:rsid w:val="004258BA"/>
    <w:rsid w:val="004275DF"/>
    <w:rsid w:val="00427C89"/>
    <w:rsid w:val="0043527C"/>
    <w:rsid w:val="004359A0"/>
    <w:rsid w:val="00444396"/>
    <w:rsid w:val="00444706"/>
    <w:rsid w:val="00446DE4"/>
    <w:rsid w:val="00453D50"/>
    <w:rsid w:val="00454662"/>
    <w:rsid w:val="00454900"/>
    <w:rsid w:val="0045588E"/>
    <w:rsid w:val="00460212"/>
    <w:rsid w:val="00460582"/>
    <w:rsid w:val="00462FAF"/>
    <w:rsid w:val="00463674"/>
    <w:rsid w:val="00463F23"/>
    <w:rsid w:val="004640D6"/>
    <w:rsid w:val="00465651"/>
    <w:rsid w:val="004711BC"/>
    <w:rsid w:val="00473562"/>
    <w:rsid w:val="00475267"/>
    <w:rsid w:val="00480487"/>
    <w:rsid w:val="00481B60"/>
    <w:rsid w:val="00484FD8"/>
    <w:rsid w:val="00485EB3"/>
    <w:rsid w:val="0048741A"/>
    <w:rsid w:val="00487BCA"/>
    <w:rsid w:val="00490299"/>
    <w:rsid w:val="00490D6D"/>
    <w:rsid w:val="00492979"/>
    <w:rsid w:val="00492A65"/>
    <w:rsid w:val="00493A20"/>
    <w:rsid w:val="00493E02"/>
    <w:rsid w:val="00494D42"/>
    <w:rsid w:val="00495430"/>
    <w:rsid w:val="00497843"/>
    <w:rsid w:val="004A0118"/>
    <w:rsid w:val="004A0F8E"/>
    <w:rsid w:val="004A1959"/>
    <w:rsid w:val="004A3B5E"/>
    <w:rsid w:val="004A50FA"/>
    <w:rsid w:val="004A54AD"/>
    <w:rsid w:val="004A7707"/>
    <w:rsid w:val="004A7B56"/>
    <w:rsid w:val="004B1D03"/>
    <w:rsid w:val="004B2DE5"/>
    <w:rsid w:val="004B34C9"/>
    <w:rsid w:val="004B39E7"/>
    <w:rsid w:val="004B5202"/>
    <w:rsid w:val="004B539E"/>
    <w:rsid w:val="004B6AD0"/>
    <w:rsid w:val="004C1204"/>
    <w:rsid w:val="004C21D9"/>
    <w:rsid w:val="004D119C"/>
    <w:rsid w:val="004D198A"/>
    <w:rsid w:val="004D2201"/>
    <w:rsid w:val="004D3752"/>
    <w:rsid w:val="004D3C21"/>
    <w:rsid w:val="004D3FCE"/>
    <w:rsid w:val="004D432C"/>
    <w:rsid w:val="004D4499"/>
    <w:rsid w:val="004D5808"/>
    <w:rsid w:val="004D594F"/>
    <w:rsid w:val="004D5DF4"/>
    <w:rsid w:val="004D6235"/>
    <w:rsid w:val="004E2866"/>
    <w:rsid w:val="004E60BC"/>
    <w:rsid w:val="004F0874"/>
    <w:rsid w:val="004F0A73"/>
    <w:rsid w:val="004F3001"/>
    <w:rsid w:val="004F366F"/>
    <w:rsid w:val="004F4262"/>
    <w:rsid w:val="004F4C45"/>
    <w:rsid w:val="004F563E"/>
    <w:rsid w:val="004F6E3C"/>
    <w:rsid w:val="00500B74"/>
    <w:rsid w:val="0050246C"/>
    <w:rsid w:val="00502AF7"/>
    <w:rsid w:val="00502C16"/>
    <w:rsid w:val="00504229"/>
    <w:rsid w:val="00504259"/>
    <w:rsid w:val="00506520"/>
    <w:rsid w:val="00506BC0"/>
    <w:rsid w:val="0051016D"/>
    <w:rsid w:val="005119DE"/>
    <w:rsid w:val="0051300B"/>
    <w:rsid w:val="0051614E"/>
    <w:rsid w:val="00516939"/>
    <w:rsid w:val="005205EA"/>
    <w:rsid w:val="005215A9"/>
    <w:rsid w:val="00521E33"/>
    <w:rsid w:val="00523D4C"/>
    <w:rsid w:val="0053154E"/>
    <w:rsid w:val="00531E28"/>
    <w:rsid w:val="00532904"/>
    <w:rsid w:val="005341E6"/>
    <w:rsid w:val="00534262"/>
    <w:rsid w:val="00534697"/>
    <w:rsid w:val="00535AC7"/>
    <w:rsid w:val="00535FD1"/>
    <w:rsid w:val="0053651B"/>
    <w:rsid w:val="00537205"/>
    <w:rsid w:val="00540359"/>
    <w:rsid w:val="005403CD"/>
    <w:rsid w:val="00540F5E"/>
    <w:rsid w:val="005430B7"/>
    <w:rsid w:val="00544BE3"/>
    <w:rsid w:val="00544C16"/>
    <w:rsid w:val="0054539A"/>
    <w:rsid w:val="00550393"/>
    <w:rsid w:val="00550AAA"/>
    <w:rsid w:val="005522B7"/>
    <w:rsid w:val="005569B1"/>
    <w:rsid w:val="00556A73"/>
    <w:rsid w:val="00560190"/>
    <w:rsid w:val="0056030F"/>
    <w:rsid w:val="00562A89"/>
    <w:rsid w:val="00565506"/>
    <w:rsid w:val="005669F1"/>
    <w:rsid w:val="00567645"/>
    <w:rsid w:val="00572637"/>
    <w:rsid w:val="00573E87"/>
    <w:rsid w:val="00574EB7"/>
    <w:rsid w:val="00576ABA"/>
    <w:rsid w:val="005803DB"/>
    <w:rsid w:val="00582474"/>
    <w:rsid w:val="00582834"/>
    <w:rsid w:val="00584AAA"/>
    <w:rsid w:val="00584D74"/>
    <w:rsid w:val="005859A0"/>
    <w:rsid w:val="00587090"/>
    <w:rsid w:val="00587500"/>
    <w:rsid w:val="00590C22"/>
    <w:rsid w:val="00591DFB"/>
    <w:rsid w:val="0059307D"/>
    <w:rsid w:val="00595963"/>
    <w:rsid w:val="00595EE5"/>
    <w:rsid w:val="00597894"/>
    <w:rsid w:val="005A0016"/>
    <w:rsid w:val="005A034F"/>
    <w:rsid w:val="005A3FA0"/>
    <w:rsid w:val="005A43C8"/>
    <w:rsid w:val="005A5280"/>
    <w:rsid w:val="005A777C"/>
    <w:rsid w:val="005B0FC8"/>
    <w:rsid w:val="005B245B"/>
    <w:rsid w:val="005B2B23"/>
    <w:rsid w:val="005B342D"/>
    <w:rsid w:val="005B3BEE"/>
    <w:rsid w:val="005B40BB"/>
    <w:rsid w:val="005B5F5A"/>
    <w:rsid w:val="005B6DAF"/>
    <w:rsid w:val="005B705F"/>
    <w:rsid w:val="005C1281"/>
    <w:rsid w:val="005C2FDE"/>
    <w:rsid w:val="005C3617"/>
    <w:rsid w:val="005C3969"/>
    <w:rsid w:val="005C48CD"/>
    <w:rsid w:val="005C4BA0"/>
    <w:rsid w:val="005C57AD"/>
    <w:rsid w:val="005C6670"/>
    <w:rsid w:val="005C7460"/>
    <w:rsid w:val="005D09BF"/>
    <w:rsid w:val="005D1F68"/>
    <w:rsid w:val="005D266C"/>
    <w:rsid w:val="005D62E4"/>
    <w:rsid w:val="005D66F4"/>
    <w:rsid w:val="005E0407"/>
    <w:rsid w:val="005E3516"/>
    <w:rsid w:val="005E5B27"/>
    <w:rsid w:val="005E66ED"/>
    <w:rsid w:val="005E77A3"/>
    <w:rsid w:val="005F0302"/>
    <w:rsid w:val="005F075B"/>
    <w:rsid w:val="005F13C6"/>
    <w:rsid w:val="005F1733"/>
    <w:rsid w:val="005F18C7"/>
    <w:rsid w:val="005F2928"/>
    <w:rsid w:val="005F4762"/>
    <w:rsid w:val="005F4CD4"/>
    <w:rsid w:val="005F50A7"/>
    <w:rsid w:val="005F5236"/>
    <w:rsid w:val="005F5281"/>
    <w:rsid w:val="005F5317"/>
    <w:rsid w:val="005F7D6E"/>
    <w:rsid w:val="00600628"/>
    <w:rsid w:val="00600D88"/>
    <w:rsid w:val="006021E0"/>
    <w:rsid w:val="0060777F"/>
    <w:rsid w:val="0061335F"/>
    <w:rsid w:val="006162CA"/>
    <w:rsid w:val="0062130C"/>
    <w:rsid w:val="00621CEB"/>
    <w:rsid w:val="00622E1C"/>
    <w:rsid w:val="00623F23"/>
    <w:rsid w:val="00626755"/>
    <w:rsid w:val="0062730F"/>
    <w:rsid w:val="00632810"/>
    <w:rsid w:val="006334AE"/>
    <w:rsid w:val="006337FC"/>
    <w:rsid w:val="00633C49"/>
    <w:rsid w:val="0063576D"/>
    <w:rsid w:val="00635A7E"/>
    <w:rsid w:val="006366C3"/>
    <w:rsid w:val="006406FA"/>
    <w:rsid w:val="00642313"/>
    <w:rsid w:val="006431A8"/>
    <w:rsid w:val="006434E6"/>
    <w:rsid w:val="00643EE4"/>
    <w:rsid w:val="00643F37"/>
    <w:rsid w:val="0064512E"/>
    <w:rsid w:val="00645CB0"/>
    <w:rsid w:val="00647558"/>
    <w:rsid w:val="00647D60"/>
    <w:rsid w:val="00650EF4"/>
    <w:rsid w:val="006517B0"/>
    <w:rsid w:val="00653849"/>
    <w:rsid w:val="00655B4F"/>
    <w:rsid w:val="00657B25"/>
    <w:rsid w:val="0066050E"/>
    <w:rsid w:val="00660B4A"/>
    <w:rsid w:val="0066100A"/>
    <w:rsid w:val="006615DE"/>
    <w:rsid w:val="006622A9"/>
    <w:rsid w:val="00663890"/>
    <w:rsid w:val="00671AF3"/>
    <w:rsid w:val="00673956"/>
    <w:rsid w:val="00674C8A"/>
    <w:rsid w:val="006756F0"/>
    <w:rsid w:val="00681325"/>
    <w:rsid w:val="006830C3"/>
    <w:rsid w:val="00684D41"/>
    <w:rsid w:val="006870B2"/>
    <w:rsid w:val="00687D90"/>
    <w:rsid w:val="00690AD0"/>
    <w:rsid w:val="00690E30"/>
    <w:rsid w:val="00692F7A"/>
    <w:rsid w:val="00693025"/>
    <w:rsid w:val="0069329B"/>
    <w:rsid w:val="00693D89"/>
    <w:rsid w:val="00695CEF"/>
    <w:rsid w:val="006A0BEF"/>
    <w:rsid w:val="006A0D37"/>
    <w:rsid w:val="006A5200"/>
    <w:rsid w:val="006B2F71"/>
    <w:rsid w:val="006B2F72"/>
    <w:rsid w:val="006B699F"/>
    <w:rsid w:val="006C1F24"/>
    <w:rsid w:val="006C3111"/>
    <w:rsid w:val="006C4F72"/>
    <w:rsid w:val="006C62E2"/>
    <w:rsid w:val="006C7554"/>
    <w:rsid w:val="006D08EB"/>
    <w:rsid w:val="006D0FD2"/>
    <w:rsid w:val="006D168B"/>
    <w:rsid w:val="006D1DBC"/>
    <w:rsid w:val="006D238B"/>
    <w:rsid w:val="006D389C"/>
    <w:rsid w:val="006D3A26"/>
    <w:rsid w:val="006D4BC8"/>
    <w:rsid w:val="006D505B"/>
    <w:rsid w:val="006D73F4"/>
    <w:rsid w:val="006E341A"/>
    <w:rsid w:val="006E371C"/>
    <w:rsid w:val="006E3C4C"/>
    <w:rsid w:val="006E624C"/>
    <w:rsid w:val="006E627A"/>
    <w:rsid w:val="006E6796"/>
    <w:rsid w:val="006E73FB"/>
    <w:rsid w:val="006E76A9"/>
    <w:rsid w:val="006E7A62"/>
    <w:rsid w:val="006F1C3A"/>
    <w:rsid w:val="006F2924"/>
    <w:rsid w:val="006F2CFA"/>
    <w:rsid w:val="006F49FC"/>
    <w:rsid w:val="006F579A"/>
    <w:rsid w:val="007012BB"/>
    <w:rsid w:val="00705D11"/>
    <w:rsid w:val="007063AC"/>
    <w:rsid w:val="00706EC4"/>
    <w:rsid w:val="007104EF"/>
    <w:rsid w:val="007108BD"/>
    <w:rsid w:val="00715654"/>
    <w:rsid w:val="00716F23"/>
    <w:rsid w:val="0072792D"/>
    <w:rsid w:val="0073025E"/>
    <w:rsid w:val="007317C0"/>
    <w:rsid w:val="00735652"/>
    <w:rsid w:val="00736A0D"/>
    <w:rsid w:val="0074108B"/>
    <w:rsid w:val="0074111F"/>
    <w:rsid w:val="007419FF"/>
    <w:rsid w:val="00742A02"/>
    <w:rsid w:val="00744CF6"/>
    <w:rsid w:val="007454BA"/>
    <w:rsid w:val="00745C0E"/>
    <w:rsid w:val="00745CBB"/>
    <w:rsid w:val="007461FE"/>
    <w:rsid w:val="00747BD6"/>
    <w:rsid w:val="00750DCF"/>
    <w:rsid w:val="00753385"/>
    <w:rsid w:val="00753CFF"/>
    <w:rsid w:val="0075636F"/>
    <w:rsid w:val="00760F77"/>
    <w:rsid w:val="007621B1"/>
    <w:rsid w:val="007628EE"/>
    <w:rsid w:val="00764441"/>
    <w:rsid w:val="00764C80"/>
    <w:rsid w:val="00767ED3"/>
    <w:rsid w:val="00774857"/>
    <w:rsid w:val="007748C6"/>
    <w:rsid w:val="0077494B"/>
    <w:rsid w:val="00774EDD"/>
    <w:rsid w:val="00775235"/>
    <w:rsid w:val="00776DF2"/>
    <w:rsid w:val="00781BEB"/>
    <w:rsid w:val="00784CB5"/>
    <w:rsid w:val="00784E2D"/>
    <w:rsid w:val="00784EAC"/>
    <w:rsid w:val="00786612"/>
    <w:rsid w:val="00787C08"/>
    <w:rsid w:val="00790759"/>
    <w:rsid w:val="00790C0E"/>
    <w:rsid w:val="00790EB6"/>
    <w:rsid w:val="00790FBE"/>
    <w:rsid w:val="007911C9"/>
    <w:rsid w:val="0079143E"/>
    <w:rsid w:val="007921EB"/>
    <w:rsid w:val="007929A9"/>
    <w:rsid w:val="00797CE3"/>
    <w:rsid w:val="007A0B20"/>
    <w:rsid w:val="007A149E"/>
    <w:rsid w:val="007A3C4C"/>
    <w:rsid w:val="007A659D"/>
    <w:rsid w:val="007A7246"/>
    <w:rsid w:val="007B05F5"/>
    <w:rsid w:val="007B0E9B"/>
    <w:rsid w:val="007B6323"/>
    <w:rsid w:val="007B7267"/>
    <w:rsid w:val="007C0649"/>
    <w:rsid w:val="007C08A2"/>
    <w:rsid w:val="007C09C7"/>
    <w:rsid w:val="007C0FD2"/>
    <w:rsid w:val="007C1DB5"/>
    <w:rsid w:val="007C2F82"/>
    <w:rsid w:val="007C3586"/>
    <w:rsid w:val="007C56C9"/>
    <w:rsid w:val="007C597A"/>
    <w:rsid w:val="007D191F"/>
    <w:rsid w:val="007D1CC5"/>
    <w:rsid w:val="007D3125"/>
    <w:rsid w:val="007D5A12"/>
    <w:rsid w:val="007E0735"/>
    <w:rsid w:val="007E1DFA"/>
    <w:rsid w:val="007E2D87"/>
    <w:rsid w:val="007E3022"/>
    <w:rsid w:val="007E3823"/>
    <w:rsid w:val="007E3C6B"/>
    <w:rsid w:val="007E4204"/>
    <w:rsid w:val="007E4735"/>
    <w:rsid w:val="007E61C4"/>
    <w:rsid w:val="007F35FE"/>
    <w:rsid w:val="007F619D"/>
    <w:rsid w:val="0080122E"/>
    <w:rsid w:val="00801493"/>
    <w:rsid w:val="00801906"/>
    <w:rsid w:val="0080230C"/>
    <w:rsid w:val="00802CD6"/>
    <w:rsid w:val="00803328"/>
    <w:rsid w:val="00807B91"/>
    <w:rsid w:val="008114C7"/>
    <w:rsid w:val="00812043"/>
    <w:rsid w:val="00812301"/>
    <w:rsid w:val="00812631"/>
    <w:rsid w:val="00812D45"/>
    <w:rsid w:val="008131D8"/>
    <w:rsid w:val="008134CA"/>
    <w:rsid w:val="00821EC2"/>
    <w:rsid w:val="00822682"/>
    <w:rsid w:val="00822DB1"/>
    <w:rsid w:val="00826ECC"/>
    <w:rsid w:val="0082731B"/>
    <w:rsid w:val="00830E01"/>
    <w:rsid w:val="0083361C"/>
    <w:rsid w:val="00835BA0"/>
    <w:rsid w:val="00836A0E"/>
    <w:rsid w:val="00836E04"/>
    <w:rsid w:val="00840036"/>
    <w:rsid w:val="008418E3"/>
    <w:rsid w:val="0084271D"/>
    <w:rsid w:val="0084366C"/>
    <w:rsid w:val="00844B25"/>
    <w:rsid w:val="008455C5"/>
    <w:rsid w:val="00850EC0"/>
    <w:rsid w:val="008510F2"/>
    <w:rsid w:val="00852912"/>
    <w:rsid w:val="00853CD4"/>
    <w:rsid w:val="00853E68"/>
    <w:rsid w:val="00854D47"/>
    <w:rsid w:val="0085525B"/>
    <w:rsid w:val="00857121"/>
    <w:rsid w:val="00860638"/>
    <w:rsid w:val="0086065D"/>
    <w:rsid w:val="0086077F"/>
    <w:rsid w:val="00860960"/>
    <w:rsid w:val="00860BAA"/>
    <w:rsid w:val="00861B52"/>
    <w:rsid w:val="00863B58"/>
    <w:rsid w:val="008642A0"/>
    <w:rsid w:val="00864EDC"/>
    <w:rsid w:val="0086669E"/>
    <w:rsid w:val="00866720"/>
    <w:rsid w:val="00866990"/>
    <w:rsid w:val="00866B20"/>
    <w:rsid w:val="0086702B"/>
    <w:rsid w:val="00870676"/>
    <w:rsid w:val="00871C1C"/>
    <w:rsid w:val="00871F81"/>
    <w:rsid w:val="00872002"/>
    <w:rsid w:val="008738BF"/>
    <w:rsid w:val="00875D39"/>
    <w:rsid w:val="00875FF0"/>
    <w:rsid w:val="00876407"/>
    <w:rsid w:val="00885E93"/>
    <w:rsid w:val="008862B7"/>
    <w:rsid w:val="00887B54"/>
    <w:rsid w:val="00887B73"/>
    <w:rsid w:val="00892296"/>
    <w:rsid w:val="00896284"/>
    <w:rsid w:val="008966C3"/>
    <w:rsid w:val="008A4648"/>
    <w:rsid w:val="008A73DE"/>
    <w:rsid w:val="008B0149"/>
    <w:rsid w:val="008B2120"/>
    <w:rsid w:val="008C0502"/>
    <w:rsid w:val="008C09F5"/>
    <w:rsid w:val="008C1099"/>
    <w:rsid w:val="008C16CF"/>
    <w:rsid w:val="008C30D0"/>
    <w:rsid w:val="008C60D0"/>
    <w:rsid w:val="008D0346"/>
    <w:rsid w:val="008D06C8"/>
    <w:rsid w:val="008D1ECE"/>
    <w:rsid w:val="008D478D"/>
    <w:rsid w:val="008D7236"/>
    <w:rsid w:val="008E2214"/>
    <w:rsid w:val="008E7EC7"/>
    <w:rsid w:val="008F041E"/>
    <w:rsid w:val="008F0BB2"/>
    <w:rsid w:val="008F0F39"/>
    <w:rsid w:val="008F175D"/>
    <w:rsid w:val="008F3D5F"/>
    <w:rsid w:val="008F611A"/>
    <w:rsid w:val="009004DE"/>
    <w:rsid w:val="00900607"/>
    <w:rsid w:val="009013BA"/>
    <w:rsid w:val="009021AD"/>
    <w:rsid w:val="009026B9"/>
    <w:rsid w:val="00902D3C"/>
    <w:rsid w:val="009038B8"/>
    <w:rsid w:val="009045AF"/>
    <w:rsid w:val="00904757"/>
    <w:rsid w:val="00904FCA"/>
    <w:rsid w:val="009062B5"/>
    <w:rsid w:val="009063F9"/>
    <w:rsid w:val="00911532"/>
    <w:rsid w:val="0091296E"/>
    <w:rsid w:val="0091497F"/>
    <w:rsid w:val="00915CC4"/>
    <w:rsid w:val="00920666"/>
    <w:rsid w:val="00923D18"/>
    <w:rsid w:val="009240D3"/>
    <w:rsid w:val="009248A6"/>
    <w:rsid w:val="0092512E"/>
    <w:rsid w:val="009272B9"/>
    <w:rsid w:val="0092776E"/>
    <w:rsid w:val="00931166"/>
    <w:rsid w:val="00932B9C"/>
    <w:rsid w:val="00933DF4"/>
    <w:rsid w:val="00936428"/>
    <w:rsid w:val="009416DC"/>
    <w:rsid w:val="0094226D"/>
    <w:rsid w:val="00942E08"/>
    <w:rsid w:val="009430E3"/>
    <w:rsid w:val="009447D2"/>
    <w:rsid w:val="00947C72"/>
    <w:rsid w:val="00953A12"/>
    <w:rsid w:val="00954FB8"/>
    <w:rsid w:val="0095555E"/>
    <w:rsid w:val="00955CBE"/>
    <w:rsid w:val="00955E2C"/>
    <w:rsid w:val="00956930"/>
    <w:rsid w:val="00956FDE"/>
    <w:rsid w:val="00960213"/>
    <w:rsid w:val="00964FBE"/>
    <w:rsid w:val="00966EB6"/>
    <w:rsid w:val="00967171"/>
    <w:rsid w:val="00970138"/>
    <w:rsid w:val="009720BB"/>
    <w:rsid w:val="00972A98"/>
    <w:rsid w:val="0097571F"/>
    <w:rsid w:val="00976B72"/>
    <w:rsid w:val="00977EF4"/>
    <w:rsid w:val="00981115"/>
    <w:rsid w:val="00981543"/>
    <w:rsid w:val="00983697"/>
    <w:rsid w:val="00985C90"/>
    <w:rsid w:val="00987112"/>
    <w:rsid w:val="0099275A"/>
    <w:rsid w:val="00993C29"/>
    <w:rsid w:val="00995008"/>
    <w:rsid w:val="0099690C"/>
    <w:rsid w:val="009A0169"/>
    <w:rsid w:val="009A6074"/>
    <w:rsid w:val="009A60B0"/>
    <w:rsid w:val="009B1980"/>
    <w:rsid w:val="009B1DED"/>
    <w:rsid w:val="009B3595"/>
    <w:rsid w:val="009C051A"/>
    <w:rsid w:val="009C0FB1"/>
    <w:rsid w:val="009C247C"/>
    <w:rsid w:val="009C268E"/>
    <w:rsid w:val="009C3AC6"/>
    <w:rsid w:val="009C4F00"/>
    <w:rsid w:val="009C6542"/>
    <w:rsid w:val="009D1128"/>
    <w:rsid w:val="009D22B5"/>
    <w:rsid w:val="009D3259"/>
    <w:rsid w:val="009D6BF8"/>
    <w:rsid w:val="009D7D7F"/>
    <w:rsid w:val="009D7FB8"/>
    <w:rsid w:val="009E1835"/>
    <w:rsid w:val="009E208A"/>
    <w:rsid w:val="009E45E6"/>
    <w:rsid w:val="009E4C2E"/>
    <w:rsid w:val="009E5187"/>
    <w:rsid w:val="009E67F6"/>
    <w:rsid w:val="009E6EF6"/>
    <w:rsid w:val="009E753F"/>
    <w:rsid w:val="009F2376"/>
    <w:rsid w:val="009F28D0"/>
    <w:rsid w:val="009F3631"/>
    <w:rsid w:val="009F3F26"/>
    <w:rsid w:val="009F72EB"/>
    <w:rsid w:val="009F79FF"/>
    <w:rsid w:val="00A01647"/>
    <w:rsid w:val="00A028E6"/>
    <w:rsid w:val="00A029E2"/>
    <w:rsid w:val="00A03339"/>
    <w:rsid w:val="00A03944"/>
    <w:rsid w:val="00A0430C"/>
    <w:rsid w:val="00A04F72"/>
    <w:rsid w:val="00A056C5"/>
    <w:rsid w:val="00A11493"/>
    <w:rsid w:val="00A128E0"/>
    <w:rsid w:val="00A12E97"/>
    <w:rsid w:val="00A157B9"/>
    <w:rsid w:val="00A16359"/>
    <w:rsid w:val="00A208B6"/>
    <w:rsid w:val="00A20D7E"/>
    <w:rsid w:val="00A20F35"/>
    <w:rsid w:val="00A21F3E"/>
    <w:rsid w:val="00A23F8A"/>
    <w:rsid w:val="00A24BF8"/>
    <w:rsid w:val="00A25F31"/>
    <w:rsid w:val="00A27010"/>
    <w:rsid w:val="00A302DC"/>
    <w:rsid w:val="00A30DF4"/>
    <w:rsid w:val="00A368A8"/>
    <w:rsid w:val="00A4109A"/>
    <w:rsid w:val="00A427DC"/>
    <w:rsid w:val="00A43C19"/>
    <w:rsid w:val="00A44DE8"/>
    <w:rsid w:val="00A45E3B"/>
    <w:rsid w:val="00A46344"/>
    <w:rsid w:val="00A504A2"/>
    <w:rsid w:val="00A52D08"/>
    <w:rsid w:val="00A5445A"/>
    <w:rsid w:val="00A60162"/>
    <w:rsid w:val="00A622FC"/>
    <w:rsid w:val="00A625D0"/>
    <w:rsid w:val="00A63261"/>
    <w:rsid w:val="00A6399A"/>
    <w:rsid w:val="00A64DBD"/>
    <w:rsid w:val="00A6717B"/>
    <w:rsid w:val="00A67307"/>
    <w:rsid w:val="00A675FB"/>
    <w:rsid w:val="00A70459"/>
    <w:rsid w:val="00A70759"/>
    <w:rsid w:val="00A70BB1"/>
    <w:rsid w:val="00A72E5B"/>
    <w:rsid w:val="00A73066"/>
    <w:rsid w:val="00A7361D"/>
    <w:rsid w:val="00A73A83"/>
    <w:rsid w:val="00A75CEF"/>
    <w:rsid w:val="00A761EA"/>
    <w:rsid w:val="00A76687"/>
    <w:rsid w:val="00A77DB3"/>
    <w:rsid w:val="00A80EA0"/>
    <w:rsid w:val="00A8112F"/>
    <w:rsid w:val="00A83439"/>
    <w:rsid w:val="00A83B37"/>
    <w:rsid w:val="00A83C53"/>
    <w:rsid w:val="00A84C59"/>
    <w:rsid w:val="00A86A47"/>
    <w:rsid w:val="00A87230"/>
    <w:rsid w:val="00A906E4"/>
    <w:rsid w:val="00A90ACA"/>
    <w:rsid w:val="00A935B0"/>
    <w:rsid w:val="00A93B08"/>
    <w:rsid w:val="00A94C21"/>
    <w:rsid w:val="00AA0D95"/>
    <w:rsid w:val="00AA2136"/>
    <w:rsid w:val="00AA495C"/>
    <w:rsid w:val="00AA6AC8"/>
    <w:rsid w:val="00AA772B"/>
    <w:rsid w:val="00AA783D"/>
    <w:rsid w:val="00AB03EF"/>
    <w:rsid w:val="00AB03F7"/>
    <w:rsid w:val="00AB0AF8"/>
    <w:rsid w:val="00AB1ADA"/>
    <w:rsid w:val="00AB1D62"/>
    <w:rsid w:val="00AB5B84"/>
    <w:rsid w:val="00AB651E"/>
    <w:rsid w:val="00AB724C"/>
    <w:rsid w:val="00AB7520"/>
    <w:rsid w:val="00AC0F68"/>
    <w:rsid w:val="00AC127A"/>
    <w:rsid w:val="00AC5527"/>
    <w:rsid w:val="00AC67C4"/>
    <w:rsid w:val="00AC7D28"/>
    <w:rsid w:val="00AD0DEF"/>
    <w:rsid w:val="00AD5467"/>
    <w:rsid w:val="00AD752B"/>
    <w:rsid w:val="00AE0C67"/>
    <w:rsid w:val="00AE1508"/>
    <w:rsid w:val="00AE24CC"/>
    <w:rsid w:val="00AE2D63"/>
    <w:rsid w:val="00AE7491"/>
    <w:rsid w:val="00AF2AE1"/>
    <w:rsid w:val="00AF45C8"/>
    <w:rsid w:val="00AF69F5"/>
    <w:rsid w:val="00AF6CEE"/>
    <w:rsid w:val="00B01E3F"/>
    <w:rsid w:val="00B01FFB"/>
    <w:rsid w:val="00B04086"/>
    <w:rsid w:val="00B04AF4"/>
    <w:rsid w:val="00B053E3"/>
    <w:rsid w:val="00B05463"/>
    <w:rsid w:val="00B066FF"/>
    <w:rsid w:val="00B12384"/>
    <w:rsid w:val="00B1541D"/>
    <w:rsid w:val="00B1637B"/>
    <w:rsid w:val="00B16BAC"/>
    <w:rsid w:val="00B174BF"/>
    <w:rsid w:val="00B178DD"/>
    <w:rsid w:val="00B17EFC"/>
    <w:rsid w:val="00B215E4"/>
    <w:rsid w:val="00B25585"/>
    <w:rsid w:val="00B30809"/>
    <w:rsid w:val="00B32C3D"/>
    <w:rsid w:val="00B35FC9"/>
    <w:rsid w:val="00B362CC"/>
    <w:rsid w:val="00B36543"/>
    <w:rsid w:val="00B40C1E"/>
    <w:rsid w:val="00B429F9"/>
    <w:rsid w:val="00B43852"/>
    <w:rsid w:val="00B43C19"/>
    <w:rsid w:val="00B44467"/>
    <w:rsid w:val="00B4501C"/>
    <w:rsid w:val="00B465FE"/>
    <w:rsid w:val="00B50232"/>
    <w:rsid w:val="00B5099B"/>
    <w:rsid w:val="00B5110C"/>
    <w:rsid w:val="00B51561"/>
    <w:rsid w:val="00B5466D"/>
    <w:rsid w:val="00B546ED"/>
    <w:rsid w:val="00B5529D"/>
    <w:rsid w:val="00B56B68"/>
    <w:rsid w:val="00B60D7F"/>
    <w:rsid w:val="00B6118D"/>
    <w:rsid w:val="00B618A7"/>
    <w:rsid w:val="00B6361F"/>
    <w:rsid w:val="00B63917"/>
    <w:rsid w:val="00B71185"/>
    <w:rsid w:val="00B74122"/>
    <w:rsid w:val="00B76135"/>
    <w:rsid w:val="00B77119"/>
    <w:rsid w:val="00B80506"/>
    <w:rsid w:val="00B8471F"/>
    <w:rsid w:val="00B848CD"/>
    <w:rsid w:val="00B85F74"/>
    <w:rsid w:val="00B873A2"/>
    <w:rsid w:val="00B9004C"/>
    <w:rsid w:val="00B90DD2"/>
    <w:rsid w:val="00B910F5"/>
    <w:rsid w:val="00B95A75"/>
    <w:rsid w:val="00B97530"/>
    <w:rsid w:val="00BA1645"/>
    <w:rsid w:val="00BA3382"/>
    <w:rsid w:val="00BA4782"/>
    <w:rsid w:val="00BA6E18"/>
    <w:rsid w:val="00BB13D7"/>
    <w:rsid w:val="00BB1639"/>
    <w:rsid w:val="00BB1C0E"/>
    <w:rsid w:val="00BB4393"/>
    <w:rsid w:val="00BB471C"/>
    <w:rsid w:val="00BB48BC"/>
    <w:rsid w:val="00BB7FF8"/>
    <w:rsid w:val="00BC2A81"/>
    <w:rsid w:val="00BC2B74"/>
    <w:rsid w:val="00BC51AC"/>
    <w:rsid w:val="00BC62BD"/>
    <w:rsid w:val="00BC691E"/>
    <w:rsid w:val="00BC7390"/>
    <w:rsid w:val="00BC786B"/>
    <w:rsid w:val="00BC7CE7"/>
    <w:rsid w:val="00BC7EC9"/>
    <w:rsid w:val="00BD32B5"/>
    <w:rsid w:val="00BD386F"/>
    <w:rsid w:val="00BD451E"/>
    <w:rsid w:val="00BE0ADA"/>
    <w:rsid w:val="00BE29DB"/>
    <w:rsid w:val="00BE2D3F"/>
    <w:rsid w:val="00BE34BF"/>
    <w:rsid w:val="00BE588A"/>
    <w:rsid w:val="00BE58F6"/>
    <w:rsid w:val="00BE74A8"/>
    <w:rsid w:val="00BF2769"/>
    <w:rsid w:val="00BF5138"/>
    <w:rsid w:val="00C022C7"/>
    <w:rsid w:val="00C04F72"/>
    <w:rsid w:val="00C057F4"/>
    <w:rsid w:val="00C07260"/>
    <w:rsid w:val="00C11512"/>
    <w:rsid w:val="00C12430"/>
    <w:rsid w:val="00C1347E"/>
    <w:rsid w:val="00C1545E"/>
    <w:rsid w:val="00C16D29"/>
    <w:rsid w:val="00C16F3F"/>
    <w:rsid w:val="00C20287"/>
    <w:rsid w:val="00C2093C"/>
    <w:rsid w:val="00C217C7"/>
    <w:rsid w:val="00C24728"/>
    <w:rsid w:val="00C24C5F"/>
    <w:rsid w:val="00C24E6E"/>
    <w:rsid w:val="00C267D9"/>
    <w:rsid w:val="00C26ED3"/>
    <w:rsid w:val="00C30BCA"/>
    <w:rsid w:val="00C3230E"/>
    <w:rsid w:val="00C33920"/>
    <w:rsid w:val="00C35611"/>
    <w:rsid w:val="00C35973"/>
    <w:rsid w:val="00C41C4E"/>
    <w:rsid w:val="00C4205E"/>
    <w:rsid w:val="00C43752"/>
    <w:rsid w:val="00C43B8C"/>
    <w:rsid w:val="00C43E6F"/>
    <w:rsid w:val="00C452E1"/>
    <w:rsid w:val="00C45DA3"/>
    <w:rsid w:val="00C467A5"/>
    <w:rsid w:val="00C51167"/>
    <w:rsid w:val="00C52426"/>
    <w:rsid w:val="00C524A9"/>
    <w:rsid w:val="00C54C47"/>
    <w:rsid w:val="00C557EF"/>
    <w:rsid w:val="00C55E47"/>
    <w:rsid w:val="00C562AA"/>
    <w:rsid w:val="00C60BC5"/>
    <w:rsid w:val="00C6150B"/>
    <w:rsid w:val="00C61865"/>
    <w:rsid w:val="00C61964"/>
    <w:rsid w:val="00C61E8C"/>
    <w:rsid w:val="00C67772"/>
    <w:rsid w:val="00C70D15"/>
    <w:rsid w:val="00C74ECB"/>
    <w:rsid w:val="00C75400"/>
    <w:rsid w:val="00C76C59"/>
    <w:rsid w:val="00C77E5B"/>
    <w:rsid w:val="00C803FD"/>
    <w:rsid w:val="00C808F8"/>
    <w:rsid w:val="00C80BD7"/>
    <w:rsid w:val="00C84251"/>
    <w:rsid w:val="00C846D3"/>
    <w:rsid w:val="00C86264"/>
    <w:rsid w:val="00C870E0"/>
    <w:rsid w:val="00C903BC"/>
    <w:rsid w:val="00C90DCE"/>
    <w:rsid w:val="00C92071"/>
    <w:rsid w:val="00C92D23"/>
    <w:rsid w:val="00C931C1"/>
    <w:rsid w:val="00C935EB"/>
    <w:rsid w:val="00C9556A"/>
    <w:rsid w:val="00C9782C"/>
    <w:rsid w:val="00CA1E2A"/>
    <w:rsid w:val="00CA20A2"/>
    <w:rsid w:val="00CA3023"/>
    <w:rsid w:val="00CA45A7"/>
    <w:rsid w:val="00CA4A67"/>
    <w:rsid w:val="00CA5B21"/>
    <w:rsid w:val="00CA7C63"/>
    <w:rsid w:val="00CB05BD"/>
    <w:rsid w:val="00CB106A"/>
    <w:rsid w:val="00CB1997"/>
    <w:rsid w:val="00CB3135"/>
    <w:rsid w:val="00CB4030"/>
    <w:rsid w:val="00CB4CF3"/>
    <w:rsid w:val="00CB71E5"/>
    <w:rsid w:val="00CC0B44"/>
    <w:rsid w:val="00CC1AB1"/>
    <w:rsid w:val="00CC2A76"/>
    <w:rsid w:val="00CC2F49"/>
    <w:rsid w:val="00CC3667"/>
    <w:rsid w:val="00CC4D21"/>
    <w:rsid w:val="00CC62D8"/>
    <w:rsid w:val="00CC6CC8"/>
    <w:rsid w:val="00CD18E6"/>
    <w:rsid w:val="00CD3BAB"/>
    <w:rsid w:val="00CD3CD3"/>
    <w:rsid w:val="00CD4DF2"/>
    <w:rsid w:val="00CD67E2"/>
    <w:rsid w:val="00CE3F80"/>
    <w:rsid w:val="00CE4BE2"/>
    <w:rsid w:val="00CE4CEA"/>
    <w:rsid w:val="00CF1C34"/>
    <w:rsid w:val="00CF221B"/>
    <w:rsid w:val="00CF6CDD"/>
    <w:rsid w:val="00D033D3"/>
    <w:rsid w:val="00D03C65"/>
    <w:rsid w:val="00D063E6"/>
    <w:rsid w:val="00D0695E"/>
    <w:rsid w:val="00D06ED9"/>
    <w:rsid w:val="00D07062"/>
    <w:rsid w:val="00D12289"/>
    <w:rsid w:val="00D12EAA"/>
    <w:rsid w:val="00D1358E"/>
    <w:rsid w:val="00D13B43"/>
    <w:rsid w:val="00D15359"/>
    <w:rsid w:val="00D175F9"/>
    <w:rsid w:val="00D179AF"/>
    <w:rsid w:val="00D243D1"/>
    <w:rsid w:val="00D25D33"/>
    <w:rsid w:val="00D273A0"/>
    <w:rsid w:val="00D275BB"/>
    <w:rsid w:val="00D33E49"/>
    <w:rsid w:val="00D34B37"/>
    <w:rsid w:val="00D34C97"/>
    <w:rsid w:val="00D379F9"/>
    <w:rsid w:val="00D4019E"/>
    <w:rsid w:val="00D406D7"/>
    <w:rsid w:val="00D422D3"/>
    <w:rsid w:val="00D454DB"/>
    <w:rsid w:val="00D50D40"/>
    <w:rsid w:val="00D5310E"/>
    <w:rsid w:val="00D54288"/>
    <w:rsid w:val="00D542BA"/>
    <w:rsid w:val="00D55FCB"/>
    <w:rsid w:val="00D56185"/>
    <w:rsid w:val="00D56E14"/>
    <w:rsid w:val="00D571E5"/>
    <w:rsid w:val="00D57279"/>
    <w:rsid w:val="00D57370"/>
    <w:rsid w:val="00D576FD"/>
    <w:rsid w:val="00D60BD3"/>
    <w:rsid w:val="00D61761"/>
    <w:rsid w:val="00D640E7"/>
    <w:rsid w:val="00D6467C"/>
    <w:rsid w:val="00D7327B"/>
    <w:rsid w:val="00D76FD2"/>
    <w:rsid w:val="00D77224"/>
    <w:rsid w:val="00D80189"/>
    <w:rsid w:val="00D80924"/>
    <w:rsid w:val="00D80EF3"/>
    <w:rsid w:val="00D81E62"/>
    <w:rsid w:val="00D907F0"/>
    <w:rsid w:val="00D930F6"/>
    <w:rsid w:val="00DA0073"/>
    <w:rsid w:val="00DA0C05"/>
    <w:rsid w:val="00DA281B"/>
    <w:rsid w:val="00DA2E14"/>
    <w:rsid w:val="00DA3441"/>
    <w:rsid w:val="00DA35CD"/>
    <w:rsid w:val="00DA531E"/>
    <w:rsid w:val="00DA5D7F"/>
    <w:rsid w:val="00DA7334"/>
    <w:rsid w:val="00DA74A5"/>
    <w:rsid w:val="00DB0AF5"/>
    <w:rsid w:val="00DB417F"/>
    <w:rsid w:val="00DB449D"/>
    <w:rsid w:val="00DB6A03"/>
    <w:rsid w:val="00DB6A4B"/>
    <w:rsid w:val="00DB735A"/>
    <w:rsid w:val="00DC369E"/>
    <w:rsid w:val="00DC3831"/>
    <w:rsid w:val="00DC7DB1"/>
    <w:rsid w:val="00DD57E4"/>
    <w:rsid w:val="00DD6318"/>
    <w:rsid w:val="00DD7A93"/>
    <w:rsid w:val="00DE00E0"/>
    <w:rsid w:val="00DE174E"/>
    <w:rsid w:val="00DE32D6"/>
    <w:rsid w:val="00DE4425"/>
    <w:rsid w:val="00DE4C3A"/>
    <w:rsid w:val="00DE52A6"/>
    <w:rsid w:val="00DE63D3"/>
    <w:rsid w:val="00DE7405"/>
    <w:rsid w:val="00DF1004"/>
    <w:rsid w:val="00DF17DF"/>
    <w:rsid w:val="00DF1E37"/>
    <w:rsid w:val="00DF21FA"/>
    <w:rsid w:val="00DF2882"/>
    <w:rsid w:val="00DF3E3B"/>
    <w:rsid w:val="00DF6E5E"/>
    <w:rsid w:val="00DF76B4"/>
    <w:rsid w:val="00DF7B7A"/>
    <w:rsid w:val="00DF7DF6"/>
    <w:rsid w:val="00E0282A"/>
    <w:rsid w:val="00E02F8C"/>
    <w:rsid w:val="00E041A6"/>
    <w:rsid w:val="00E05100"/>
    <w:rsid w:val="00E11BD0"/>
    <w:rsid w:val="00E12235"/>
    <w:rsid w:val="00E1489F"/>
    <w:rsid w:val="00E16240"/>
    <w:rsid w:val="00E1692E"/>
    <w:rsid w:val="00E1717E"/>
    <w:rsid w:val="00E17D3A"/>
    <w:rsid w:val="00E20B63"/>
    <w:rsid w:val="00E225FC"/>
    <w:rsid w:val="00E2319B"/>
    <w:rsid w:val="00E23989"/>
    <w:rsid w:val="00E276EC"/>
    <w:rsid w:val="00E35045"/>
    <w:rsid w:val="00E368B9"/>
    <w:rsid w:val="00E36A01"/>
    <w:rsid w:val="00E37050"/>
    <w:rsid w:val="00E40A6D"/>
    <w:rsid w:val="00E43274"/>
    <w:rsid w:val="00E44CCB"/>
    <w:rsid w:val="00E50817"/>
    <w:rsid w:val="00E558ED"/>
    <w:rsid w:val="00E56F9A"/>
    <w:rsid w:val="00E57738"/>
    <w:rsid w:val="00E61CA1"/>
    <w:rsid w:val="00E630E2"/>
    <w:rsid w:val="00E6442F"/>
    <w:rsid w:val="00E6649A"/>
    <w:rsid w:val="00E67901"/>
    <w:rsid w:val="00E71690"/>
    <w:rsid w:val="00E72128"/>
    <w:rsid w:val="00E7274A"/>
    <w:rsid w:val="00E730A7"/>
    <w:rsid w:val="00E77467"/>
    <w:rsid w:val="00E777AD"/>
    <w:rsid w:val="00E7794E"/>
    <w:rsid w:val="00E77B80"/>
    <w:rsid w:val="00E8187A"/>
    <w:rsid w:val="00E824DB"/>
    <w:rsid w:val="00E82E71"/>
    <w:rsid w:val="00E83ECC"/>
    <w:rsid w:val="00E8663E"/>
    <w:rsid w:val="00E91055"/>
    <w:rsid w:val="00E96EAF"/>
    <w:rsid w:val="00EA29DA"/>
    <w:rsid w:val="00EA5389"/>
    <w:rsid w:val="00EA5A7C"/>
    <w:rsid w:val="00EA5D99"/>
    <w:rsid w:val="00EA6989"/>
    <w:rsid w:val="00EA7110"/>
    <w:rsid w:val="00EB146D"/>
    <w:rsid w:val="00EB28E4"/>
    <w:rsid w:val="00EB2D0A"/>
    <w:rsid w:val="00EB2DAE"/>
    <w:rsid w:val="00EB6A1C"/>
    <w:rsid w:val="00EC1A16"/>
    <w:rsid w:val="00EC2437"/>
    <w:rsid w:val="00EC50CB"/>
    <w:rsid w:val="00EC5788"/>
    <w:rsid w:val="00EC5DD8"/>
    <w:rsid w:val="00ED0761"/>
    <w:rsid w:val="00ED0E73"/>
    <w:rsid w:val="00ED18C8"/>
    <w:rsid w:val="00ED432A"/>
    <w:rsid w:val="00ED5C70"/>
    <w:rsid w:val="00ED7B56"/>
    <w:rsid w:val="00EE1F56"/>
    <w:rsid w:val="00EE2701"/>
    <w:rsid w:val="00EE35F5"/>
    <w:rsid w:val="00EE4055"/>
    <w:rsid w:val="00EE6D80"/>
    <w:rsid w:val="00EE6FB3"/>
    <w:rsid w:val="00EF15A5"/>
    <w:rsid w:val="00EF35FC"/>
    <w:rsid w:val="00F005AF"/>
    <w:rsid w:val="00F01DD9"/>
    <w:rsid w:val="00F03AE5"/>
    <w:rsid w:val="00F041CF"/>
    <w:rsid w:val="00F056BE"/>
    <w:rsid w:val="00F0637C"/>
    <w:rsid w:val="00F11046"/>
    <w:rsid w:val="00F117BC"/>
    <w:rsid w:val="00F1335D"/>
    <w:rsid w:val="00F140C8"/>
    <w:rsid w:val="00F202F8"/>
    <w:rsid w:val="00F25C25"/>
    <w:rsid w:val="00F262C7"/>
    <w:rsid w:val="00F32346"/>
    <w:rsid w:val="00F35503"/>
    <w:rsid w:val="00F408BB"/>
    <w:rsid w:val="00F42399"/>
    <w:rsid w:val="00F428D2"/>
    <w:rsid w:val="00F43A4D"/>
    <w:rsid w:val="00F50578"/>
    <w:rsid w:val="00F51BF0"/>
    <w:rsid w:val="00F52B7C"/>
    <w:rsid w:val="00F530EA"/>
    <w:rsid w:val="00F56D32"/>
    <w:rsid w:val="00F57064"/>
    <w:rsid w:val="00F57233"/>
    <w:rsid w:val="00F5727F"/>
    <w:rsid w:val="00F57EB8"/>
    <w:rsid w:val="00F613B1"/>
    <w:rsid w:val="00F6185C"/>
    <w:rsid w:val="00F61A6D"/>
    <w:rsid w:val="00F638F6"/>
    <w:rsid w:val="00F66A4F"/>
    <w:rsid w:val="00F72649"/>
    <w:rsid w:val="00F729D7"/>
    <w:rsid w:val="00F7434B"/>
    <w:rsid w:val="00F75F91"/>
    <w:rsid w:val="00F7616F"/>
    <w:rsid w:val="00F765E8"/>
    <w:rsid w:val="00F7684B"/>
    <w:rsid w:val="00F76FA3"/>
    <w:rsid w:val="00F77A79"/>
    <w:rsid w:val="00F80BAB"/>
    <w:rsid w:val="00F83638"/>
    <w:rsid w:val="00F836A7"/>
    <w:rsid w:val="00F83967"/>
    <w:rsid w:val="00F844DE"/>
    <w:rsid w:val="00F90AC1"/>
    <w:rsid w:val="00F91D3A"/>
    <w:rsid w:val="00F92227"/>
    <w:rsid w:val="00F92D3F"/>
    <w:rsid w:val="00F936FB"/>
    <w:rsid w:val="00F93F02"/>
    <w:rsid w:val="00F943D5"/>
    <w:rsid w:val="00F944F4"/>
    <w:rsid w:val="00F9484A"/>
    <w:rsid w:val="00F94FA3"/>
    <w:rsid w:val="00FA140B"/>
    <w:rsid w:val="00FA1AA7"/>
    <w:rsid w:val="00FA4C03"/>
    <w:rsid w:val="00FA61E0"/>
    <w:rsid w:val="00FA67D3"/>
    <w:rsid w:val="00FA6804"/>
    <w:rsid w:val="00FA6B2C"/>
    <w:rsid w:val="00FA736A"/>
    <w:rsid w:val="00FA7673"/>
    <w:rsid w:val="00FB1561"/>
    <w:rsid w:val="00FB165A"/>
    <w:rsid w:val="00FB2679"/>
    <w:rsid w:val="00FB2D86"/>
    <w:rsid w:val="00FB3C45"/>
    <w:rsid w:val="00FB4149"/>
    <w:rsid w:val="00FB4259"/>
    <w:rsid w:val="00FB5E2C"/>
    <w:rsid w:val="00FB7E11"/>
    <w:rsid w:val="00FC01F3"/>
    <w:rsid w:val="00FC0CF4"/>
    <w:rsid w:val="00FC3E02"/>
    <w:rsid w:val="00FC3ECC"/>
    <w:rsid w:val="00FC7FD6"/>
    <w:rsid w:val="00FD1726"/>
    <w:rsid w:val="00FD186C"/>
    <w:rsid w:val="00FD2CD3"/>
    <w:rsid w:val="00FD3356"/>
    <w:rsid w:val="00FD4755"/>
    <w:rsid w:val="00FD5885"/>
    <w:rsid w:val="00FD61E7"/>
    <w:rsid w:val="00FE1672"/>
    <w:rsid w:val="00FE3337"/>
    <w:rsid w:val="00FE4E01"/>
    <w:rsid w:val="00FE73ED"/>
    <w:rsid w:val="00FF073F"/>
    <w:rsid w:val="00FF1434"/>
    <w:rsid w:val="00FF16E4"/>
    <w:rsid w:val="00FF548E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03"/>
  </w:style>
  <w:style w:type="paragraph" w:styleId="Heading1">
    <w:name w:val="heading 1"/>
    <w:basedOn w:val="Title"/>
    <w:next w:val="Normal"/>
    <w:link w:val="Heading1Char"/>
    <w:uiPriority w:val="9"/>
    <w:qFormat/>
    <w:rsid w:val="00060203"/>
    <w:pPr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03"/>
    <w:rPr>
      <w:rFonts w:ascii="Tahoma" w:eastAsiaTheme="majorEastAsia" w:hAnsi="Tahoma" w:cs="Tahoma"/>
      <w:color w:val="17365D" w:themeColor="text2" w:themeShade="BF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rsid w:val="00060203"/>
    <w:rPr>
      <w:color w:val="0000FF" w:themeColor="hyperlink"/>
      <w:u w:val="single"/>
    </w:rPr>
  </w:style>
  <w:style w:type="table" w:styleId="TableGrid">
    <w:name w:val="Table Grid"/>
    <w:basedOn w:val="TableNormal"/>
    <w:rsid w:val="0006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60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0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03"/>
  </w:style>
  <w:style w:type="paragraph" w:styleId="Heading1">
    <w:name w:val="heading 1"/>
    <w:basedOn w:val="Title"/>
    <w:next w:val="Normal"/>
    <w:link w:val="Heading1Char"/>
    <w:uiPriority w:val="9"/>
    <w:qFormat/>
    <w:rsid w:val="00060203"/>
    <w:pPr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03"/>
    <w:rPr>
      <w:rFonts w:ascii="Tahoma" w:eastAsiaTheme="majorEastAsia" w:hAnsi="Tahoma" w:cs="Tahoma"/>
      <w:color w:val="17365D" w:themeColor="text2" w:themeShade="BF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rsid w:val="00060203"/>
    <w:rPr>
      <w:color w:val="0000FF" w:themeColor="hyperlink"/>
      <w:u w:val="single"/>
    </w:rPr>
  </w:style>
  <w:style w:type="table" w:styleId="TableGrid">
    <w:name w:val="Table Grid"/>
    <w:basedOn w:val="TableNormal"/>
    <w:rsid w:val="0006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60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0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nostiek@refswestkus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Marey-Kinds</dc:creator>
  <cp:lastModifiedBy>Robin</cp:lastModifiedBy>
  <cp:revision>2</cp:revision>
  <dcterms:created xsi:type="dcterms:W3CDTF">2014-09-08T07:29:00Z</dcterms:created>
  <dcterms:modified xsi:type="dcterms:W3CDTF">2014-09-08T07:29:00Z</dcterms:modified>
</cp:coreProperties>
</file>